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59635D"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5372100</wp:posOffset>
                </wp:positionH>
                <wp:positionV relativeFrom="paragraph">
                  <wp:posOffset>-228600</wp:posOffset>
                </wp:positionV>
                <wp:extent cx="1645920" cy="914400"/>
                <wp:effectExtent l="0" t="0" r="190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824AE3">
                              <w:rPr>
                                <w:rFonts w:ascii="Arial" w:hAnsi="Arial" w:cs="Arial"/>
                                <w:b/>
                                <w:sz w:val="28"/>
                              </w:rPr>
                              <w:t>019/2020</w:t>
                            </w:r>
                          </w:p>
                          <w:p w:rsidR="007A7C66" w:rsidRPr="00670D8E" w:rsidRDefault="00534798" w:rsidP="00396FB3">
                            <w:pPr>
                              <w:pStyle w:val="Heading3"/>
                              <w:rPr>
                                <w:rFonts w:ascii="Arial" w:hAnsi="Arial" w:cs="Arial"/>
                                <w:sz w:val="20"/>
                              </w:rPr>
                            </w:pPr>
                            <w:r>
                              <w:rPr>
                                <w:rFonts w:ascii="Arial" w:hAnsi="Arial" w:cs="Arial"/>
                                <w:sz w:val="20"/>
                              </w:rPr>
                              <w:t>Canada and World Politics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8pt;width:129.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Ks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" filled="f" stroked="f">
                <v:textbo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824AE3">
                        <w:rPr>
                          <w:rFonts w:ascii="Arial" w:hAnsi="Arial" w:cs="Arial"/>
                          <w:b/>
                          <w:sz w:val="28"/>
                        </w:rPr>
                        <w:t>019/2020</w:t>
                      </w:r>
                    </w:p>
                    <w:p w:rsidR="007A7C66" w:rsidRPr="00670D8E" w:rsidRDefault="00534798" w:rsidP="00396FB3">
                      <w:pPr>
                        <w:pStyle w:val="Heading3"/>
                        <w:rPr>
                          <w:rFonts w:ascii="Arial" w:hAnsi="Arial" w:cs="Arial"/>
                          <w:sz w:val="20"/>
                        </w:rPr>
                      </w:pPr>
                      <w:r>
                        <w:rPr>
                          <w:rFonts w:ascii="Arial" w:hAnsi="Arial" w:cs="Arial"/>
                          <w:sz w:val="20"/>
                        </w:rPr>
                        <w:t>Canada and World Politics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534798" w:rsidP="00396FB3">
                            <w:pPr>
                              <w:pStyle w:val="Heading1"/>
                              <w:rPr>
                                <w:rFonts w:ascii="Arial" w:hAnsi="Arial" w:cs="Arial"/>
                                <w:b/>
                              </w:rPr>
                            </w:pPr>
                            <w:r>
                              <w:rPr>
                                <w:rFonts w:ascii="Arial" w:hAnsi="Arial" w:cs="Arial"/>
                                <w:b/>
                              </w:rPr>
                              <w:t>CPW4U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534798" w:rsidP="00396FB3">
                      <w:pPr>
                        <w:pStyle w:val="Heading1"/>
                        <w:rPr>
                          <w:rFonts w:ascii="Arial" w:hAnsi="Arial" w:cs="Arial"/>
                          <w:b/>
                        </w:rPr>
                      </w:pPr>
                      <w:r>
                        <w:rPr>
                          <w:rFonts w:ascii="Arial" w:hAnsi="Arial" w:cs="Arial"/>
                          <w:b/>
                        </w:rPr>
                        <w:t>CPW4U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5273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59635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534798" w:rsidRPr="00534798" w:rsidRDefault="007A7C66" w:rsidP="00534798">
                            <w:pPr>
                              <w:rPr>
                                <w:rFonts w:ascii="Arial" w:hAnsi="Arial" w:cs="Arial"/>
                                <w:sz w:val="16"/>
                                <w:szCs w:val="16"/>
                              </w:rPr>
                            </w:pPr>
                            <w:r w:rsidRPr="0058657E">
                              <w:rPr>
                                <w:rFonts w:ascii="Arial" w:hAnsi="Arial" w:cs="Arial"/>
                                <w:b/>
                                <w:sz w:val="22"/>
                                <w:szCs w:val="22"/>
                              </w:rPr>
                              <w:t>Course Description/Rationale/Overview</w:t>
                            </w:r>
                            <w:r w:rsidRPr="00534798">
                              <w:rPr>
                                <w:rFonts w:ascii="Arial" w:hAnsi="Arial" w:cs="Arial"/>
                                <w:b/>
                                <w:sz w:val="16"/>
                                <w:szCs w:val="16"/>
                              </w:rPr>
                              <w:t>:</w:t>
                            </w:r>
                            <w:r w:rsidRPr="00534798">
                              <w:rPr>
                                <w:rFonts w:ascii="Arial" w:hAnsi="Arial" w:cs="Arial"/>
                                <w:sz w:val="16"/>
                                <w:szCs w:val="16"/>
                              </w:rPr>
                              <w:t xml:space="preserve"> </w:t>
                            </w:r>
                            <w:r w:rsidR="00833A3C" w:rsidRPr="00534798">
                              <w:rPr>
                                <w:rFonts w:ascii="Arial" w:hAnsi="Arial" w:cs="Arial"/>
                                <w:sz w:val="16"/>
                                <w:szCs w:val="16"/>
                              </w:rPr>
                              <w:t xml:space="preserve"> </w:t>
                            </w:r>
                            <w:r w:rsidR="00534798" w:rsidRPr="00534798">
                              <w:rPr>
                                <w:rFonts w:ascii="Arial" w:hAnsi="Arial" w:cs="Arial"/>
                                <w:sz w:val="16"/>
                                <w:szCs w:val="16"/>
                              </w:rPr>
                              <w:t>Politics is about systems of power, public decision making and ways in which citizens can take public action. Also to become informed citizens in a democratic society, capable of participating fully in decision making, exercising their democratic rights and assuming the responsibilities of citizenship. Students need to understand how political decisions are made.</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534798" w:rsidRPr="00534798" w:rsidRDefault="007A7C66" w:rsidP="00534798">
                      <w:pPr>
                        <w:rPr>
                          <w:rFonts w:ascii="Arial" w:hAnsi="Arial" w:cs="Arial"/>
                          <w:sz w:val="16"/>
                          <w:szCs w:val="16"/>
                        </w:rPr>
                      </w:pPr>
                      <w:r w:rsidRPr="0058657E">
                        <w:rPr>
                          <w:rFonts w:ascii="Arial" w:hAnsi="Arial" w:cs="Arial"/>
                          <w:b/>
                          <w:sz w:val="22"/>
                          <w:szCs w:val="22"/>
                        </w:rPr>
                        <w:t>Course Description/Rationale/Overview</w:t>
                      </w:r>
                      <w:r w:rsidRPr="00534798">
                        <w:rPr>
                          <w:rFonts w:ascii="Arial" w:hAnsi="Arial" w:cs="Arial"/>
                          <w:b/>
                          <w:sz w:val="16"/>
                          <w:szCs w:val="16"/>
                        </w:rPr>
                        <w:t>:</w:t>
                      </w:r>
                      <w:r w:rsidRPr="00534798">
                        <w:rPr>
                          <w:rFonts w:ascii="Arial" w:hAnsi="Arial" w:cs="Arial"/>
                          <w:sz w:val="16"/>
                          <w:szCs w:val="16"/>
                        </w:rPr>
                        <w:t xml:space="preserve"> </w:t>
                      </w:r>
                      <w:r w:rsidR="00833A3C" w:rsidRPr="00534798">
                        <w:rPr>
                          <w:rFonts w:ascii="Arial" w:hAnsi="Arial" w:cs="Arial"/>
                          <w:sz w:val="16"/>
                          <w:szCs w:val="16"/>
                        </w:rPr>
                        <w:t xml:space="preserve"> </w:t>
                      </w:r>
                      <w:r w:rsidR="00534798" w:rsidRPr="00534798">
                        <w:rPr>
                          <w:rFonts w:ascii="Arial" w:hAnsi="Arial" w:cs="Arial"/>
                          <w:sz w:val="16"/>
                          <w:szCs w:val="16"/>
                        </w:rPr>
                        <w:t>Politics is about systems of power, public decision making and ways in which citizens can take public action. Also to become informed citizens in a democratic society, capable of participating fully in decision making, exercising their democratic rights and assuming the responsibilities of citizenship. Students need to understand how political decisions are made.</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9635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534798">
                              <w:rPr>
                                <w:rFonts w:ascii="Arial" w:hAnsi="Arial" w:cs="Arial"/>
                                <w:sz w:val="16"/>
                                <w:szCs w:val="16"/>
                                <w:u w:val="single"/>
                              </w:rPr>
                              <w:t>Canada and World Politics</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w:t>
                            </w:r>
                            <w:r w:rsidR="0099358C">
                              <w:rPr>
                                <w:rFonts w:ascii="Arial" w:hAnsi="Arial" w:cs="Arial"/>
                                <w:sz w:val="16"/>
                                <w:szCs w:val="16"/>
                              </w:rPr>
                              <w:t>ment cost for this textbook $120</w:t>
                            </w:r>
                            <w:r w:rsidR="00534798">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534798">
                        <w:rPr>
                          <w:rFonts w:ascii="Arial" w:hAnsi="Arial" w:cs="Arial"/>
                          <w:sz w:val="16"/>
                          <w:szCs w:val="16"/>
                          <w:u w:val="single"/>
                        </w:rPr>
                        <w:t>Canada and World Politics</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w:t>
                      </w:r>
                      <w:r w:rsidR="0099358C">
                        <w:rPr>
                          <w:rFonts w:ascii="Arial" w:hAnsi="Arial" w:cs="Arial"/>
                          <w:sz w:val="16"/>
                          <w:szCs w:val="16"/>
                        </w:rPr>
                        <w:t>ment cost for this textbook $120</w:t>
                      </w:r>
                      <w:r w:rsidR="00534798">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9635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99358C">
                              <w:rPr>
                                <w:rFonts w:ascii="Arial" w:hAnsi="Arial" w:cs="Arial"/>
                                <w:sz w:val="16"/>
                                <w:szCs w:val="16"/>
                              </w:rPr>
                              <w:t>*</w:t>
                            </w:r>
                          </w:p>
                          <w:p w:rsidR="007A7C66" w:rsidRPr="005936E7" w:rsidRDefault="00C5540B" w:rsidP="0077140A">
                            <w:pPr>
                              <w:pStyle w:val="BodyText2"/>
                              <w:rPr>
                                <w:rFonts w:ascii="Verdana" w:hAnsi="Verdana"/>
                                <w:i w:val="0"/>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C5540B" w:rsidRPr="00517FD4" w:rsidRDefault="00C5540B" w:rsidP="00C5540B">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C5540B" w:rsidRPr="00517FD4" w:rsidRDefault="00C5540B" w:rsidP="00C5540B">
                            <w:pPr>
                              <w:rPr>
                                <w:rFonts w:ascii="Arial" w:hAnsi="Arial" w:cs="Arial"/>
                                <w:sz w:val="16"/>
                                <w:szCs w:val="16"/>
                              </w:rPr>
                            </w:pPr>
                          </w:p>
                          <w:p w:rsidR="00C5540B" w:rsidRPr="00C92C7B" w:rsidRDefault="00C5540B" w:rsidP="00C5540B">
                            <w:pPr>
                              <w:rPr>
                                <w:rFonts w:ascii="Helvetica" w:hAnsi="Helvetica"/>
                                <w:sz w:val="24"/>
                                <w:szCs w:val="24"/>
                              </w:rPr>
                            </w:pP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99358C">
                        <w:rPr>
                          <w:rFonts w:ascii="Arial" w:hAnsi="Arial" w:cs="Arial"/>
                          <w:sz w:val="16"/>
                          <w:szCs w:val="16"/>
                        </w:rPr>
                        <w:t>*</w:t>
                      </w:r>
                    </w:p>
                    <w:p w:rsidR="007A7C66" w:rsidRPr="005936E7" w:rsidRDefault="00C5540B" w:rsidP="0077140A">
                      <w:pPr>
                        <w:pStyle w:val="BodyText2"/>
                        <w:rPr>
                          <w:rFonts w:ascii="Verdana" w:hAnsi="Verdana"/>
                          <w:i w:val="0"/>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C5540B" w:rsidRPr="00517FD4" w:rsidRDefault="00C5540B" w:rsidP="00C5540B">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C5540B" w:rsidRPr="00517FD4" w:rsidRDefault="00C5540B" w:rsidP="00C5540B">
                      <w:pPr>
                        <w:rPr>
                          <w:rFonts w:ascii="Arial" w:hAnsi="Arial" w:cs="Arial"/>
                          <w:sz w:val="16"/>
                          <w:szCs w:val="16"/>
                        </w:rPr>
                      </w:pPr>
                    </w:p>
                    <w:p w:rsidR="00C5540B" w:rsidRPr="00C92C7B" w:rsidRDefault="00C5540B" w:rsidP="00C5540B">
                      <w:pPr>
                        <w:rPr>
                          <w:rFonts w:ascii="Helvetica" w:hAnsi="Helvetica"/>
                          <w:sz w:val="24"/>
                          <w:szCs w:val="24"/>
                        </w:rPr>
                      </w:pP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9635D"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9635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752C1D" w:rsidP="00833A3C">
                            <w:pPr>
                              <w:rPr>
                                <w:rFonts w:ascii="Verdana" w:hAnsi="Verdana"/>
                                <w:sz w:val="16"/>
                                <w:szCs w:val="16"/>
                              </w:rPr>
                            </w:pPr>
                            <w:r>
                              <w:rPr>
                                <w:rFonts w:ascii="Verdana" w:hAnsi="Verdana"/>
                                <w:sz w:val="16"/>
                                <w:szCs w:val="16"/>
                              </w:rPr>
                              <w:t>The summative activity for this course will be comprised of an assignment (15%) and a comprehensive final exam based on concepts and themes presented in the course (15%).</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752C1D" w:rsidP="00833A3C">
                      <w:pPr>
                        <w:rPr>
                          <w:rFonts w:ascii="Verdana" w:hAnsi="Verdana"/>
                          <w:sz w:val="16"/>
                          <w:szCs w:val="16"/>
                        </w:rPr>
                      </w:pPr>
                      <w:r>
                        <w:rPr>
                          <w:rFonts w:ascii="Verdana" w:hAnsi="Verdana"/>
                          <w:sz w:val="16"/>
                          <w:szCs w:val="16"/>
                        </w:rPr>
                        <w:t>The summative activity for this course will be comprised of an assignment (15%) and a comprehensive final exam based on concepts and themes presented in the course (15%).</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52C1D"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52C1D" w:rsidP="00396FB3">
                            <w:pPr>
                              <w:numPr>
                                <w:ilvl w:val="0"/>
                                <w:numId w:val="9"/>
                              </w:numPr>
                              <w:rPr>
                                <w:rFonts w:ascii="Arial" w:hAnsi="Arial" w:cs="Arial"/>
                                <w:sz w:val="18"/>
                                <w:szCs w:val="18"/>
                              </w:rPr>
                            </w:pPr>
                            <w:r>
                              <w:rPr>
                                <w:rFonts w:ascii="Arial" w:hAnsi="Arial" w:cs="Arial"/>
                                <w:b/>
                                <w:sz w:val="18"/>
                                <w:szCs w:val="18"/>
                              </w:rPr>
                              <w:t>Application – 30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52C1D" w:rsidP="00151E6D">
                            <w:pPr>
                              <w:numPr>
                                <w:ilvl w:val="0"/>
                                <w:numId w:val="9"/>
                              </w:numPr>
                              <w:rPr>
                                <w:rFonts w:ascii="Arial" w:hAnsi="Arial" w:cs="Arial"/>
                                <w:b/>
                                <w:sz w:val="18"/>
                                <w:szCs w:val="18"/>
                              </w:rPr>
                            </w:pPr>
                            <w:r>
                              <w:rPr>
                                <w:rFonts w:ascii="Arial" w:hAnsi="Arial" w:cs="Arial"/>
                                <w:b/>
                                <w:sz w:val="18"/>
                                <w:szCs w:val="18"/>
                              </w:rPr>
                              <w:t>Thinking – 40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52C1D" w:rsidP="00396FB3">
                            <w:pPr>
                              <w:numPr>
                                <w:ilvl w:val="0"/>
                                <w:numId w:val="9"/>
                              </w:numPr>
                              <w:rPr>
                                <w:rFonts w:ascii="Arial" w:hAnsi="Arial" w:cs="Arial"/>
                                <w:sz w:val="16"/>
                                <w:szCs w:val="16"/>
                              </w:rPr>
                            </w:pPr>
                            <w:r>
                              <w:rPr>
                                <w:rFonts w:ascii="Arial" w:hAnsi="Arial" w:cs="Arial"/>
                                <w:b/>
                                <w:sz w:val="18"/>
                                <w:szCs w:val="18"/>
                              </w:rPr>
                              <w:t>Communication – 10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52C1D" w:rsidP="00151E6D">
                      <w:pPr>
                        <w:numPr>
                          <w:ilvl w:val="0"/>
                          <w:numId w:val="9"/>
                        </w:numPr>
                        <w:rPr>
                          <w:rFonts w:ascii="Arial" w:hAnsi="Arial" w:cs="Arial"/>
                          <w:sz w:val="18"/>
                          <w:szCs w:val="18"/>
                        </w:rPr>
                      </w:pPr>
                      <w:r>
                        <w:rPr>
                          <w:rFonts w:ascii="Arial" w:hAnsi="Arial" w:cs="Arial"/>
                          <w:b/>
                          <w:sz w:val="18"/>
                          <w:szCs w:val="18"/>
                        </w:rPr>
                        <w:t>Knowledge / Understanding – 20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52C1D" w:rsidP="00396FB3">
                      <w:pPr>
                        <w:numPr>
                          <w:ilvl w:val="0"/>
                          <w:numId w:val="9"/>
                        </w:numPr>
                        <w:rPr>
                          <w:rFonts w:ascii="Arial" w:hAnsi="Arial" w:cs="Arial"/>
                          <w:sz w:val="18"/>
                          <w:szCs w:val="18"/>
                        </w:rPr>
                      </w:pPr>
                      <w:r>
                        <w:rPr>
                          <w:rFonts w:ascii="Arial" w:hAnsi="Arial" w:cs="Arial"/>
                          <w:b/>
                          <w:sz w:val="18"/>
                          <w:szCs w:val="18"/>
                        </w:rPr>
                        <w:t>Application – 30</w:t>
                      </w:r>
                      <w:r w:rsidR="007A7C66">
                        <w:rPr>
                          <w:rFonts w:ascii="Arial" w:hAnsi="Arial" w:cs="Arial"/>
                          <w:b/>
                          <w:sz w:val="18"/>
                          <w:szCs w:val="18"/>
                        </w:rPr>
                        <w:t>%</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52C1D" w:rsidP="00151E6D">
                      <w:pPr>
                        <w:numPr>
                          <w:ilvl w:val="0"/>
                          <w:numId w:val="9"/>
                        </w:numPr>
                        <w:rPr>
                          <w:rFonts w:ascii="Arial" w:hAnsi="Arial" w:cs="Arial"/>
                          <w:b/>
                          <w:sz w:val="18"/>
                          <w:szCs w:val="18"/>
                        </w:rPr>
                      </w:pPr>
                      <w:r>
                        <w:rPr>
                          <w:rFonts w:ascii="Arial" w:hAnsi="Arial" w:cs="Arial"/>
                          <w:b/>
                          <w:sz w:val="18"/>
                          <w:szCs w:val="18"/>
                        </w:rPr>
                        <w:t>Thinking – 40</w:t>
                      </w:r>
                      <w:r w:rsidR="007A7C66">
                        <w:rPr>
                          <w:rFonts w:ascii="Arial" w:hAnsi="Arial" w:cs="Arial"/>
                          <w:b/>
                          <w:sz w:val="18"/>
                          <w:szCs w:val="18"/>
                        </w:rPr>
                        <w:t>%</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52C1D" w:rsidP="00396FB3">
                      <w:pPr>
                        <w:numPr>
                          <w:ilvl w:val="0"/>
                          <w:numId w:val="9"/>
                        </w:numPr>
                        <w:rPr>
                          <w:rFonts w:ascii="Arial" w:hAnsi="Arial" w:cs="Arial"/>
                          <w:sz w:val="16"/>
                          <w:szCs w:val="16"/>
                        </w:rPr>
                      </w:pPr>
                      <w:r>
                        <w:rPr>
                          <w:rFonts w:ascii="Arial" w:hAnsi="Arial" w:cs="Arial"/>
                          <w:b/>
                          <w:sz w:val="18"/>
                          <w:szCs w:val="18"/>
                        </w:rPr>
                        <w:t>Communication – 10</w:t>
                      </w:r>
                      <w:r w:rsidR="007A7C66">
                        <w:rPr>
                          <w:rFonts w:ascii="Arial" w:hAnsi="Arial" w:cs="Arial"/>
                          <w:b/>
                          <w:sz w:val="18"/>
                          <w:szCs w:val="18"/>
                        </w:rPr>
                        <w:t>%</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59635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59635D"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5372100</wp:posOffset>
                </wp:positionH>
                <wp:positionV relativeFrom="paragraph">
                  <wp:posOffset>-260350</wp:posOffset>
                </wp:positionV>
                <wp:extent cx="1645920" cy="914400"/>
                <wp:effectExtent l="0" t="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824AE3">
                              <w:rPr>
                                <w:rFonts w:ascii="Arial" w:hAnsi="Arial" w:cs="Arial"/>
                                <w:b/>
                                <w:sz w:val="28"/>
                              </w:rPr>
                              <w:t>019/2020</w:t>
                            </w:r>
                          </w:p>
                          <w:p w:rsidR="007A7C66" w:rsidRDefault="00833A3C" w:rsidP="00534798">
                            <w:pPr>
                              <w:pStyle w:val="Heading5"/>
                              <w:ind w:left="720"/>
                              <w:rPr>
                                <w:rFonts w:ascii="Arial" w:hAnsi="Arial" w:cs="Arial"/>
                              </w:rPr>
                            </w:pPr>
                            <w:r>
                              <w:rPr>
                                <w:rFonts w:ascii="Arial" w:hAnsi="Arial" w:cs="Arial"/>
                              </w:rPr>
                              <w:t xml:space="preserve">     </w:t>
                            </w:r>
                            <w:r w:rsidR="00534798">
                              <w:rPr>
                                <w:rFonts w:ascii="Arial" w:hAnsi="Arial" w:cs="Arial"/>
                              </w:rPr>
                              <w:t>Canada and   World Politics</w:t>
                            </w:r>
                          </w:p>
                          <w:p w:rsidR="00534798" w:rsidRPr="00534798" w:rsidRDefault="00534798" w:rsidP="00534798"/>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23pt;margin-top:-20.5pt;width:129.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euA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"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824AE3">
                        <w:rPr>
                          <w:rFonts w:ascii="Arial" w:hAnsi="Arial" w:cs="Arial"/>
                          <w:b/>
                          <w:sz w:val="28"/>
                        </w:rPr>
                        <w:t>019/2020</w:t>
                      </w:r>
                    </w:p>
                    <w:p w:rsidR="007A7C66" w:rsidRDefault="00833A3C" w:rsidP="00534798">
                      <w:pPr>
                        <w:pStyle w:val="Heading5"/>
                        <w:ind w:left="720"/>
                        <w:rPr>
                          <w:rFonts w:ascii="Arial" w:hAnsi="Arial" w:cs="Arial"/>
                        </w:rPr>
                      </w:pPr>
                      <w:r>
                        <w:rPr>
                          <w:rFonts w:ascii="Arial" w:hAnsi="Arial" w:cs="Arial"/>
                        </w:rPr>
                        <w:t xml:space="preserve">     </w:t>
                      </w:r>
                      <w:r w:rsidR="00534798">
                        <w:rPr>
                          <w:rFonts w:ascii="Arial" w:hAnsi="Arial" w:cs="Arial"/>
                        </w:rPr>
                        <w:t>Canada and   World Politics</w:t>
                      </w:r>
                    </w:p>
                    <w:p w:rsidR="00534798" w:rsidRPr="00534798" w:rsidRDefault="00534798" w:rsidP="00534798"/>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534798" w:rsidP="002E6300">
                            <w:pPr>
                              <w:pStyle w:val="Heading1"/>
                              <w:rPr>
                                <w:rFonts w:ascii="Arial" w:hAnsi="Arial" w:cs="Arial"/>
                                <w:b/>
                              </w:rPr>
                            </w:pPr>
                            <w:r>
                              <w:rPr>
                                <w:rFonts w:ascii="Arial" w:hAnsi="Arial" w:cs="Arial"/>
                                <w:b/>
                              </w:rPr>
                              <w:t>CPW4U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534798" w:rsidP="002E6300">
                      <w:pPr>
                        <w:pStyle w:val="Heading1"/>
                        <w:rPr>
                          <w:rFonts w:ascii="Arial" w:hAnsi="Arial" w:cs="Arial"/>
                          <w:b/>
                        </w:rPr>
                      </w:pPr>
                      <w:r>
                        <w:rPr>
                          <w:rFonts w:ascii="Arial" w:hAnsi="Arial" w:cs="Arial"/>
                          <w:b/>
                        </w:rPr>
                        <w:t>CPW4U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52733"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59635D">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34798" w:rsidRDefault="007A7C66" w:rsidP="005C525A">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bookmarkStart w:id="3" w:name="_TGJ_4MV_–"/>
                            <w:bookmarkEnd w:id="3"/>
                          </w:p>
                          <w:p w:rsidR="00534798" w:rsidRPr="00534798" w:rsidRDefault="00534798" w:rsidP="00534798">
                            <w:pPr>
                              <w:pStyle w:val="Heading7"/>
                              <w:jc w:val="both"/>
                              <w:rPr>
                                <w:rFonts w:ascii="Arial" w:hAnsi="Arial" w:cs="Arial"/>
                                <w:b/>
                              </w:rPr>
                            </w:pPr>
                            <w:r w:rsidRPr="00534798">
                              <w:rPr>
                                <w:rFonts w:ascii="Arial" w:hAnsi="Arial" w:cs="Arial"/>
                                <w:b/>
                              </w:rPr>
                              <w:t>Unit 1: Citizenship, Democracy and Participation</w:t>
                            </w:r>
                          </w:p>
                          <w:p w:rsidR="00534798" w:rsidRPr="00534798" w:rsidRDefault="00534798" w:rsidP="00534798">
                            <w:pPr>
                              <w:pStyle w:val="BodyText"/>
                              <w:rPr>
                                <w:rFonts w:ascii="Arial" w:hAnsi="Arial" w:cs="Arial"/>
                                <w:b w:val="0"/>
                                <w:sz w:val="22"/>
                                <w:szCs w:val="22"/>
                              </w:rPr>
                            </w:pPr>
                            <w:r w:rsidRPr="00534798">
                              <w:rPr>
                                <w:rFonts w:ascii="Arial" w:hAnsi="Arial" w:cs="Arial"/>
                                <w:b w:val="0"/>
                                <w:sz w:val="22"/>
                                <w:szCs w:val="22"/>
                              </w:rPr>
                              <w:t>The participation of citizens</w:t>
                            </w:r>
                            <w:r w:rsidRPr="00534798">
                              <w:rPr>
                                <w:rFonts w:ascii="Arial" w:hAnsi="Arial" w:cs="Arial"/>
                                <w:sz w:val="22"/>
                                <w:szCs w:val="22"/>
                              </w:rPr>
                              <w:t xml:space="preserve"> </w:t>
                            </w:r>
                            <w:r w:rsidRPr="00534798">
                              <w:rPr>
                                <w:rFonts w:ascii="Arial" w:hAnsi="Arial" w:cs="Arial"/>
                                <w:b w:val="0"/>
                                <w:sz w:val="22"/>
                                <w:szCs w:val="22"/>
                              </w:rPr>
                              <w:t>in a democratic society is both a right and a responsibility. At various times and for various reasons, the nature of such participation has been shaped and limited by differences in region, race, ethnicity, religion, language, culture, gender, age and class. In a democracy, well-informed citizens should understand such principles as equality under the law, majority rule and minority representation. Students need to understand that widespread, informed and effective citizen participation is the hallmark of democracy, as well as an important part of the development of the social well being of individual citizens.</w:t>
                            </w:r>
                          </w:p>
                          <w:p w:rsidR="00534798" w:rsidRPr="00534798" w:rsidRDefault="00534798" w:rsidP="00534798">
                            <w:pPr>
                              <w:pStyle w:val="BodyText"/>
                              <w:jc w:val="both"/>
                              <w:rPr>
                                <w:rFonts w:ascii="Arial" w:hAnsi="Arial" w:cs="Arial"/>
                                <w:b w:val="0"/>
                                <w:sz w:val="18"/>
                                <w:szCs w:val="18"/>
                              </w:rPr>
                            </w:pPr>
                          </w:p>
                          <w:p w:rsidR="00534798" w:rsidRPr="00534798" w:rsidRDefault="00534798" w:rsidP="00534798">
                            <w:pPr>
                              <w:pStyle w:val="BodyText"/>
                              <w:jc w:val="both"/>
                              <w:rPr>
                                <w:rFonts w:ascii="Arial" w:hAnsi="Arial" w:cs="Arial"/>
                                <w:b w:val="0"/>
                                <w:sz w:val="20"/>
                              </w:rPr>
                            </w:pPr>
                          </w:p>
                          <w:p w:rsidR="00534798" w:rsidRPr="00534798" w:rsidRDefault="00534798" w:rsidP="00534798">
                            <w:pPr>
                              <w:pStyle w:val="BodyText"/>
                              <w:jc w:val="both"/>
                              <w:rPr>
                                <w:rFonts w:ascii="Arial" w:hAnsi="Arial" w:cs="Arial"/>
                                <w:szCs w:val="24"/>
                              </w:rPr>
                            </w:pPr>
                            <w:r w:rsidRPr="00534798">
                              <w:rPr>
                                <w:rFonts w:ascii="Arial" w:hAnsi="Arial" w:cs="Arial"/>
                                <w:szCs w:val="24"/>
                              </w:rPr>
                              <w:t>Unit 2: Participation in the International Community</w:t>
                            </w:r>
                          </w:p>
                          <w:p w:rsidR="00534798" w:rsidRPr="00534798" w:rsidRDefault="00534798" w:rsidP="00534798">
                            <w:pPr>
                              <w:pStyle w:val="BodyText"/>
                              <w:rPr>
                                <w:rFonts w:ascii="Arial" w:hAnsi="Arial" w:cs="Arial"/>
                                <w:b w:val="0"/>
                                <w:sz w:val="22"/>
                                <w:szCs w:val="22"/>
                              </w:rPr>
                            </w:pPr>
                            <w:r w:rsidRPr="00534798">
                              <w:rPr>
                                <w:rFonts w:ascii="Arial" w:hAnsi="Arial" w:cs="Arial"/>
                                <w:b w:val="0"/>
                                <w:sz w:val="22"/>
                                <w:szCs w:val="22"/>
                              </w:rPr>
                              <w:t>Citizens, groups and states all participate in the international community, have rights and responsibilities associated with this participation and both cooperate and conflict with one another. Among the organizations that interact internationally are transnational corporations, non-governmental organizations such as Amnesty International and international cooperation organizations such as World Health Organization. Canada’s international involvement, both historical and present includes a number of commitments, agreements and conflicts. Students should understand the impact of such commitments and agreements, as well as ways in which international conflicts are resolved. Finally, students should be familiar with the international human rights protection system, including founding documents and the agencies that enforce them.</w:t>
                            </w:r>
                          </w:p>
                          <w:p w:rsidR="00534798" w:rsidRPr="00534798" w:rsidRDefault="00534798" w:rsidP="00534798">
                            <w:pPr>
                              <w:pStyle w:val="BodyText"/>
                              <w:jc w:val="both"/>
                              <w:rPr>
                                <w:rFonts w:ascii="Arial" w:hAnsi="Arial" w:cs="Arial"/>
                                <w:b w:val="0"/>
                                <w:sz w:val="22"/>
                                <w:szCs w:val="22"/>
                              </w:rPr>
                            </w:pPr>
                          </w:p>
                          <w:p w:rsidR="00534798" w:rsidRPr="00534798" w:rsidRDefault="00534798" w:rsidP="00534798">
                            <w:pPr>
                              <w:pStyle w:val="BodyText"/>
                              <w:jc w:val="both"/>
                              <w:rPr>
                                <w:rFonts w:ascii="Arial" w:hAnsi="Arial" w:cs="Arial"/>
                                <w:b w:val="0"/>
                                <w:sz w:val="18"/>
                                <w:szCs w:val="18"/>
                              </w:rPr>
                            </w:pPr>
                          </w:p>
                          <w:p w:rsidR="00534798" w:rsidRPr="00534798" w:rsidRDefault="00534798" w:rsidP="00534798">
                            <w:pPr>
                              <w:pStyle w:val="BodyText"/>
                              <w:jc w:val="both"/>
                              <w:rPr>
                                <w:rFonts w:ascii="Arial" w:hAnsi="Arial" w:cs="Arial"/>
                                <w:szCs w:val="24"/>
                              </w:rPr>
                            </w:pPr>
                            <w:r w:rsidRPr="00534798">
                              <w:rPr>
                                <w:rFonts w:ascii="Arial" w:hAnsi="Arial" w:cs="Arial"/>
                                <w:szCs w:val="24"/>
                              </w:rPr>
                              <w:t>Unit 3: Power, Influence and the Resolution of Differences</w:t>
                            </w:r>
                          </w:p>
                          <w:p w:rsidR="00534798" w:rsidRPr="00534798" w:rsidRDefault="00534798" w:rsidP="00534798">
                            <w:pPr>
                              <w:pStyle w:val="BodyText"/>
                              <w:rPr>
                                <w:rFonts w:ascii="Arial" w:hAnsi="Arial" w:cs="Arial"/>
                                <w:b w:val="0"/>
                                <w:sz w:val="22"/>
                                <w:szCs w:val="22"/>
                              </w:rPr>
                            </w:pPr>
                            <w:r w:rsidRPr="00534798">
                              <w:rPr>
                                <w:rFonts w:ascii="Arial" w:hAnsi="Arial" w:cs="Arial"/>
                                <w:b w:val="0"/>
                                <w:sz w:val="22"/>
                                <w:szCs w:val="22"/>
                              </w:rPr>
                              <w:t>An understanding of the diverse nature and exercise of power and influence is central to the study of politics. Power and influence are forms of authority and are essential to the everyday workings of the political life of groups, cities and nations. They are characterized by a variety of styles and methods ranging from open democratic debate to closed authoritarian repression through the use of processes such as free elections, consensual decision making and forced assumptions. The exercise of power and influence can range from reaching peaceful agreements to waging war.</w:t>
                            </w:r>
                          </w:p>
                          <w:p w:rsidR="00534798" w:rsidRPr="00534798" w:rsidRDefault="00534798" w:rsidP="00534798">
                            <w:pPr>
                              <w:pStyle w:val="BodyText"/>
                              <w:jc w:val="both"/>
                              <w:rPr>
                                <w:rFonts w:ascii="Arial" w:hAnsi="Arial" w:cs="Arial"/>
                                <w:b w:val="0"/>
                                <w:sz w:val="22"/>
                                <w:szCs w:val="22"/>
                              </w:rPr>
                            </w:pPr>
                          </w:p>
                          <w:p w:rsidR="00534798" w:rsidRPr="00534798" w:rsidRDefault="00534798" w:rsidP="00534798">
                            <w:pPr>
                              <w:pStyle w:val="BodyText"/>
                              <w:jc w:val="both"/>
                              <w:rPr>
                                <w:rFonts w:ascii="Arial" w:hAnsi="Arial" w:cs="Arial"/>
                                <w:b w:val="0"/>
                                <w:szCs w:val="24"/>
                              </w:rPr>
                            </w:pPr>
                          </w:p>
                          <w:p w:rsidR="00534798" w:rsidRPr="00534798" w:rsidRDefault="00534798" w:rsidP="00534798">
                            <w:pPr>
                              <w:pStyle w:val="BodyText"/>
                              <w:jc w:val="both"/>
                              <w:rPr>
                                <w:rFonts w:ascii="Arial" w:hAnsi="Arial" w:cs="Arial"/>
                                <w:szCs w:val="24"/>
                              </w:rPr>
                            </w:pPr>
                            <w:r w:rsidRPr="00534798">
                              <w:rPr>
                                <w:rFonts w:ascii="Arial" w:hAnsi="Arial" w:cs="Arial"/>
                                <w:szCs w:val="24"/>
                              </w:rPr>
                              <w:t>Unit 4: Decision-making Systems and Processes</w:t>
                            </w:r>
                          </w:p>
                          <w:p w:rsidR="00534798" w:rsidRPr="00534798" w:rsidRDefault="00534798" w:rsidP="00534798">
                            <w:pPr>
                              <w:pStyle w:val="BodyText"/>
                              <w:jc w:val="both"/>
                              <w:rPr>
                                <w:rFonts w:ascii="Arial" w:hAnsi="Arial" w:cs="Arial"/>
                                <w:b w:val="0"/>
                                <w:sz w:val="22"/>
                                <w:szCs w:val="22"/>
                              </w:rPr>
                            </w:pPr>
                            <w:r w:rsidRPr="00534798">
                              <w:rPr>
                                <w:rFonts w:ascii="Arial" w:hAnsi="Arial" w:cs="Arial"/>
                                <w:b w:val="0"/>
                                <w:sz w:val="22"/>
                                <w:szCs w:val="22"/>
                              </w:rPr>
                              <w:t>People create political systems and processes to deal in a predictable way with persistent political issues. At the same time, people’s opinions and actions are often influenced by the systems and processes the have created. Students need to identify the roles that individuals play within political systems in a global context. Evaluate the extent to which these systems and processes are democratic and effective. Compare the involvement of citizens in decision-making processes in Cuba, the U.S. and around the world. Students should also understand the role of regulatory and judicial processes in our democratic society.</w:t>
                            </w:r>
                          </w:p>
                          <w:p w:rsidR="00534798" w:rsidRPr="00534798" w:rsidRDefault="00534798" w:rsidP="00534798">
                            <w:pPr>
                              <w:pStyle w:val="BodyText"/>
                              <w:jc w:val="both"/>
                              <w:rPr>
                                <w:rFonts w:ascii="Arial" w:hAnsi="Arial" w:cs="Arial"/>
                                <w:b w:val="0"/>
                                <w:sz w:val="18"/>
                                <w:szCs w:val="18"/>
                              </w:rPr>
                            </w:pPr>
                          </w:p>
                          <w:p w:rsidR="00534798" w:rsidRPr="00534798" w:rsidRDefault="00534798" w:rsidP="00534798">
                            <w:pPr>
                              <w:pStyle w:val="BodyText"/>
                              <w:jc w:val="both"/>
                              <w:rPr>
                                <w:rFonts w:ascii="Arial" w:hAnsi="Arial" w:cs="Arial"/>
                                <w:b w:val="0"/>
                                <w:szCs w:val="24"/>
                              </w:rPr>
                            </w:pPr>
                          </w:p>
                          <w:p w:rsidR="00534798" w:rsidRPr="00534798" w:rsidRDefault="00534798" w:rsidP="00534798">
                            <w:pPr>
                              <w:pStyle w:val="BodyText"/>
                              <w:jc w:val="both"/>
                              <w:rPr>
                                <w:rFonts w:ascii="Arial" w:hAnsi="Arial" w:cs="Arial"/>
                                <w:sz w:val="20"/>
                              </w:rPr>
                            </w:pPr>
                            <w:r w:rsidRPr="00534798">
                              <w:rPr>
                                <w:rFonts w:ascii="Arial" w:hAnsi="Arial" w:cs="Arial"/>
                                <w:szCs w:val="24"/>
                              </w:rPr>
                              <w:t>Unit 5: Values, Beliefs and Ideologies</w:t>
                            </w:r>
                          </w:p>
                          <w:p w:rsidR="00534798" w:rsidRPr="00534798" w:rsidRDefault="00534798" w:rsidP="00534798">
                            <w:pPr>
                              <w:pStyle w:val="BodyText"/>
                              <w:jc w:val="both"/>
                              <w:rPr>
                                <w:rFonts w:ascii="Arial" w:hAnsi="Arial" w:cs="Arial"/>
                                <w:b w:val="0"/>
                                <w:sz w:val="22"/>
                                <w:szCs w:val="22"/>
                              </w:rPr>
                            </w:pPr>
                            <w:r w:rsidRPr="00534798">
                              <w:rPr>
                                <w:rFonts w:ascii="Arial" w:hAnsi="Arial" w:cs="Arial"/>
                                <w:b w:val="0"/>
                                <w:sz w:val="18"/>
                                <w:szCs w:val="18"/>
                              </w:rPr>
                              <w:t>V</w:t>
                            </w:r>
                            <w:r w:rsidRPr="00534798">
                              <w:rPr>
                                <w:rFonts w:ascii="Arial" w:hAnsi="Arial" w:cs="Arial"/>
                                <w:b w:val="0"/>
                                <w:sz w:val="22"/>
                                <w:szCs w:val="22"/>
                              </w:rPr>
                              <w:t>alues, beliefs and ideologies are the key elements in individual and group identities. They are important motivators of political behaviour and important by-products of political, economic and social change. Students should recognize how their values, beliefs and ideas shape the political decisions and choices that they make.</w:t>
                            </w:r>
                          </w:p>
                          <w:p w:rsidR="007A7C66" w:rsidRPr="00534798" w:rsidRDefault="007A7C66" w:rsidP="002E6300">
                            <w:pPr>
                              <w:rPr>
                                <w:rFonts w:ascii="Arial" w:hAnsi="Arial" w:cs="Arial"/>
                                <w:sz w:val="24"/>
                                <w:szCs w:val="24"/>
                              </w:rPr>
                            </w:pPr>
                          </w:p>
                          <w:p w:rsidR="007A7C66" w:rsidRPr="00534798" w:rsidRDefault="007A7C66" w:rsidP="00396FB3">
                            <w:pPr>
                              <w:rPr>
                                <w:rFonts w:ascii="Arial" w:hAnsi="Arial" w:cs="Arial"/>
                                <w:b/>
                                <w:sz w:val="24"/>
                                <w:szCs w:val="24"/>
                              </w:rPr>
                            </w:pPr>
                          </w:p>
                          <w:p w:rsidR="00534798" w:rsidRDefault="0053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34798" w:rsidRDefault="007A7C66" w:rsidP="005C525A">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bookmarkStart w:id="4" w:name="_TGJ_4MV_–"/>
                      <w:bookmarkEnd w:id="4"/>
                    </w:p>
                    <w:p w:rsidR="00534798" w:rsidRPr="00534798" w:rsidRDefault="00534798" w:rsidP="00534798">
                      <w:pPr>
                        <w:pStyle w:val="Heading7"/>
                        <w:jc w:val="both"/>
                        <w:rPr>
                          <w:rFonts w:ascii="Arial" w:hAnsi="Arial" w:cs="Arial"/>
                          <w:b/>
                        </w:rPr>
                      </w:pPr>
                      <w:r w:rsidRPr="00534798">
                        <w:rPr>
                          <w:rFonts w:ascii="Arial" w:hAnsi="Arial" w:cs="Arial"/>
                          <w:b/>
                        </w:rPr>
                        <w:t>Unit 1: Citizenship, Democracy and Participation</w:t>
                      </w:r>
                    </w:p>
                    <w:p w:rsidR="00534798" w:rsidRPr="00534798" w:rsidRDefault="00534798" w:rsidP="00534798">
                      <w:pPr>
                        <w:pStyle w:val="BodyText"/>
                        <w:rPr>
                          <w:rFonts w:ascii="Arial" w:hAnsi="Arial" w:cs="Arial"/>
                          <w:b w:val="0"/>
                          <w:sz w:val="22"/>
                          <w:szCs w:val="22"/>
                        </w:rPr>
                      </w:pPr>
                      <w:r w:rsidRPr="00534798">
                        <w:rPr>
                          <w:rFonts w:ascii="Arial" w:hAnsi="Arial" w:cs="Arial"/>
                          <w:b w:val="0"/>
                          <w:sz w:val="22"/>
                          <w:szCs w:val="22"/>
                        </w:rPr>
                        <w:t>The participation of citizens</w:t>
                      </w:r>
                      <w:r w:rsidRPr="00534798">
                        <w:rPr>
                          <w:rFonts w:ascii="Arial" w:hAnsi="Arial" w:cs="Arial"/>
                          <w:sz w:val="22"/>
                          <w:szCs w:val="22"/>
                        </w:rPr>
                        <w:t xml:space="preserve"> </w:t>
                      </w:r>
                      <w:r w:rsidRPr="00534798">
                        <w:rPr>
                          <w:rFonts w:ascii="Arial" w:hAnsi="Arial" w:cs="Arial"/>
                          <w:b w:val="0"/>
                          <w:sz w:val="22"/>
                          <w:szCs w:val="22"/>
                        </w:rPr>
                        <w:t>in a democratic society is both a right and a responsibility. At various times and for various reasons, the nature of such participation has been shaped and limited by differences in region, race, ethnicity, religion, language, culture, gender, age and class. In a democracy, well-informed citizens should understand such principles as equality under the law, majority rule and minority representation. Students need to understand that widespread, informed and effective citizen participation is the hallmark of democracy, as well as an important part of the development of the social well being of individual citizens.</w:t>
                      </w:r>
                    </w:p>
                    <w:p w:rsidR="00534798" w:rsidRPr="00534798" w:rsidRDefault="00534798" w:rsidP="00534798">
                      <w:pPr>
                        <w:pStyle w:val="BodyText"/>
                        <w:jc w:val="both"/>
                        <w:rPr>
                          <w:rFonts w:ascii="Arial" w:hAnsi="Arial" w:cs="Arial"/>
                          <w:b w:val="0"/>
                          <w:sz w:val="18"/>
                          <w:szCs w:val="18"/>
                        </w:rPr>
                      </w:pPr>
                    </w:p>
                    <w:p w:rsidR="00534798" w:rsidRPr="00534798" w:rsidRDefault="00534798" w:rsidP="00534798">
                      <w:pPr>
                        <w:pStyle w:val="BodyText"/>
                        <w:jc w:val="both"/>
                        <w:rPr>
                          <w:rFonts w:ascii="Arial" w:hAnsi="Arial" w:cs="Arial"/>
                          <w:b w:val="0"/>
                          <w:sz w:val="20"/>
                        </w:rPr>
                      </w:pPr>
                    </w:p>
                    <w:p w:rsidR="00534798" w:rsidRPr="00534798" w:rsidRDefault="00534798" w:rsidP="00534798">
                      <w:pPr>
                        <w:pStyle w:val="BodyText"/>
                        <w:jc w:val="both"/>
                        <w:rPr>
                          <w:rFonts w:ascii="Arial" w:hAnsi="Arial" w:cs="Arial"/>
                          <w:szCs w:val="24"/>
                        </w:rPr>
                      </w:pPr>
                      <w:r w:rsidRPr="00534798">
                        <w:rPr>
                          <w:rFonts w:ascii="Arial" w:hAnsi="Arial" w:cs="Arial"/>
                          <w:szCs w:val="24"/>
                        </w:rPr>
                        <w:t>Unit 2: Participation in the International Community</w:t>
                      </w:r>
                    </w:p>
                    <w:p w:rsidR="00534798" w:rsidRPr="00534798" w:rsidRDefault="00534798" w:rsidP="00534798">
                      <w:pPr>
                        <w:pStyle w:val="BodyText"/>
                        <w:rPr>
                          <w:rFonts w:ascii="Arial" w:hAnsi="Arial" w:cs="Arial"/>
                          <w:b w:val="0"/>
                          <w:sz w:val="22"/>
                          <w:szCs w:val="22"/>
                        </w:rPr>
                      </w:pPr>
                      <w:r w:rsidRPr="00534798">
                        <w:rPr>
                          <w:rFonts w:ascii="Arial" w:hAnsi="Arial" w:cs="Arial"/>
                          <w:b w:val="0"/>
                          <w:sz w:val="22"/>
                          <w:szCs w:val="22"/>
                        </w:rPr>
                        <w:t>Citizens, groups and states all participate in the international community, have rights and responsibilities associated with this participation and both cooperate and conflict with one another. Among the organizations that interact internationally are transnational corporations, non-governmental organizations such as Amnesty International and international cooperation organizations such as World Health Organization. Canada’s international involvement, both historical and present includes a number of commitments, agreements and conflicts. Students should understand the impact of such commitments and agreements, as well as ways in which international conflicts are resolved. Finally, students should be familiar with the international human rights protection system, including founding documents and the agencies that enforce them.</w:t>
                      </w:r>
                    </w:p>
                    <w:p w:rsidR="00534798" w:rsidRPr="00534798" w:rsidRDefault="00534798" w:rsidP="00534798">
                      <w:pPr>
                        <w:pStyle w:val="BodyText"/>
                        <w:jc w:val="both"/>
                        <w:rPr>
                          <w:rFonts w:ascii="Arial" w:hAnsi="Arial" w:cs="Arial"/>
                          <w:b w:val="0"/>
                          <w:sz w:val="22"/>
                          <w:szCs w:val="22"/>
                        </w:rPr>
                      </w:pPr>
                    </w:p>
                    <w:p w:rsidR="00534798" w:rsidRPr="00534798" w:rsidRDefault="00534798" w:rsidP="00534798">
                      <w:pPr>
                        <w:pStyle w:val="BodyText"/>
                        <w:jc w:val="both"/>
                        <w:rPr>
                          <w:rFonts w:ascii="Arial" w:hAnsi="Arial" w:cs="Arial"/>
                          <w:b w:val="0"/>
                          <w:sz w:val="18"/>
                          <w:szCs w:val="18"/>
                        </w:rPr>
                      </w:pPr>
                    </w:p>
                    <w:p w:rsidR="00534798" w:rsidRPr="00534798" w:rsidRDefault="00534798" w:rsidP="00534798">
                      <w:pPr>
                        <w:pStyle w:val="BodyText"/>
                        <w:jc w:val="both"/>
                        <w:rPr>
                          <w:rFonts w:ascii="Arial" w:hAnsi="Arial" w:cs="Arial"/>
                          <w:szCs w:val="24"/>
                        </w:rPr>
                      </w:pPr>
                      <w:r w:rsidRPr="00534798">
                        <w:rPr>
                          <w:rFonts w:ascii="Arial" w:hAnsi="Arial" w:cs="Arial"/>
                          <w:szCs w:val="24"/>
                        </w:rPr>
                        <w:t>Unit 3: Power, Influence and the Resolution of Differences</w:t>
                      </w:r>
                    </w:p>
                    <w:p w:rsidR="00534798" w:rsidRPr="00534798" w:rsidRDefault="00534798" w:rsidP="00534798">
                      <w:pPr>
                        <w:pStyle w:val="BodyText"/>
                        <w:rPr>
                          <w:rFonts w:ascii="Arial" w:hAnsi="Arial" w:cs="Arial"/>
                          <w:b w:val="0"/>
                          <w:sz w:val="22"/>
                          <w:szCs w:val="22"/>
                        </w:rPr>
                      </w:pPr>
                      <w:r w:rsidRPr="00534798">
                        <w:rPr>
                          <w:rFonts w:ascii="Arial" w:hAnsi="Arial" w:cs="Arial"/>
                          <w:b w:val="0"/>
                          <w:sz w:val="22"/>
                          <w:szCs w:val="22"/>
                        </w:rPr>
                        <w:t>An understanding of the diverse nature and exercise of power and influence is central to the study of politics. Power and influence are forms of authority and are essential to the everyday workings of the political life of groups, cities and nations. They are characterized by a variety of styles and methods ranging from open democratic debate to closed authoritarian repression through the use of processes such as free elections, consensual decision making and forced assumptions. The exercise of power and influence can range from reaching peaceful agreements to waging war.</w:t>
                      </w:r>
                    </w:p>
                    <w:p w:rsidR="00534798" w:rsidRPr="00534798" w:rsidRDefault="00534798" w:rsidP="00534798">
                      <w:pPr>
                        <w:pStyle w:val="BodyText"/>
                        <w:jc w:val="both"/>
                        <w:rPr>
                          <w:rFonts w:ascii="Arial" w:hAnsi="Arial" w:cs="Arial"/>
                          <w:b w:val="0"/>
                          <w:sz w:val="22"/>
                          <w:szCs w:val="22"/>
                        </w:rPr>
                      </w:pPr>
                    </w:p>
                    <w:p w:rsidR="00534798" w:rsidRPr="00534798" w:rsidRDefault="00534798" w:rsidP="00534798">
                      <w:pPr>
                        <w:pStyle w:val="BodyText"/>
                        <w:jc w:val="both"/>
                        <w:rPr>
                          <w:rFonts w:ascii="Arial" w:hAnsi="Arial" w:cs="Arial"/>
                          <w:b w:val="0"/>
                          <w:szCs w:val="24"/>
                        </w:rPr>
                      </w:pPr>
                    </w:p>
                    <w:p w:rsidR="00534798" w:rsidRPr="00534798" w:rsidRDefault="00534798" w:rsidP="00534798">
                      <w:pPr>
                        <w:pStyle w:val="BodyText"/>
                        <w:jc w:val="both"/>
                        <w:rPr>
                          <w:rFonts w:ascii="Arial" w:hAnsi="Arial" w:cs="Arial"/>
                          <w:szCs w:val="24"/>
                        </w:rPr>
                      </w:pPr>
                      <w:r w:rsidRPr="00534798">
                        <w:rPr>
                          <w:rFonts w:ascii="Arial" w:hAnsi="Arial" w:cs="Arial"/>
                          <w:szCs w:val="24"/>
                        </w:rPr>
                        <w:t>Unit 4: Decision-making Systems and Processes</w:t>
                      </w:r>
                    </w:p>
                    <w:p w:rsidR="00534798" w:rsidRPr="00534798" w:rsidRDefault="00534798" w:rsidP="00534798">
                      <w:pPr>
                        <w:pStyle w:val="BodyText"/>
                        <w:jc w:val="both"/>
                        <w:rPr>
                          <w:rFonts w:ascii="Arial" w:hAnsi="Arial" w:cs="Arial"/>
                          <w:b w:val="0"/>
                          <w:sz w:val="22"/>
                          <w:szCs w:val="22"/>
                        </w:rPr>
                      </w:pPr>
                      <w:r w:rsidRPr="00534798">
                        <w:rPr>
                          <w:rFonts w:ascii="Arial" w:hAnsi="Arial" w:cs="Arial"/>
                          <w:b w:val="0"/>
                          <w:sz w:val="22"/>
                          <w:szCs w:val="22"/>
                        </w:rPr>
                        <w:t>People create political systems and processes to deal in a predictable way with persistent political issues. At the same time, people’s opinions and actions are often influenced by the systems and processes the have created. Students need to identify the roles that individuals play within political systems in a global context. Evaluate the extent to which these systems and processes are democratic and effective. Compare the involvement of citizens in decision-making processes in Cuba, the U.S. and around the world. Students should also understand the role of regulatory and judicial processes in our democratic society.</w:t>
                      </w:r>
                    </w:p>
                    <w:p w:rsidR="00534798" w:rsidRPr="00534798" w:rsidRDefault="00534798" w:rsidP="00534798">
                      <w:pPr>
                        <w:pStyle w:val="BodyText"/>
                        <w:jc w:val="both"/>
                        <w:rPr>
                          <w:rFonts w:ascii="Arial" w:hAnsi="Arial" w:cs="Arial"/>
                          <w:b w:val="0"/>
                          <w:sz w:val="18"/>
                          <w:szCs w:val="18"/>
                        </w:rPr>
                      </w:pPr>
                    </w:p>
                    <w:p w:rsidR="00534798" w:rsidRPr="00534798" w:rsidRDefault="00534798" w:rsidP="00534798">
                      <w:pPr>
                        <w:pStyle w:val="BodyText"/>
                        <w:jc w:val="both"/>
                        <w:rPr>
                          <w:rFonts w:ascii="Arial" w:hAnsi="Arial" w:cs="Arial"/>
                          <w:b w:val="0"/>
                          <w:szCs w:val="24"/>
                        </w:rPr>
                      </w:pPr>
                    </w:p>
                    <w:p w:rsidR="00534798" w:rsidRPr="00534798" w:rsidRDefault="00534798" w:rsidP="00534798">
                      <w:pPr>
                        <w:pStyle w:val="BodyText"/>
                        <w:jc w:val="both"/>
                        <w:rPr>
                          <w:rFonts w:ascii="Arial" w:hAnsi="Arial" w:cs="Arial"/>
                          <w:sz w:val="20"/>
                        </w:rPr>
                      </w:pPr>
                      <w:r w:rsidRPr="00534798">
                        <w:rPr>
                          <w:rFonts w:ascii="Arial" w:hAnsi="Arial" w:cs="Arial"/>
                          <w:szCs w:val="24"/>
                        </w:rPr>
                        <w:t>Unit 5: Values, Beliefs and Ideologies</w:t>
                      </w:r>
                    </w:p>
                    <w:p w:rsidR="00534798" w:rsidRPr="00534798" w:rsidRDefault="00534798" w:rsidP="00534798">
                      <w:pPr>
                        <w:pStyle w:val="BodyText"/>
                        <w:jc w:val="both"/>
                        <w:rPr>
                          <w:rFonts w:ascii="Arial" w:hAnsi="Arial" w:cs="Arial"/>
                          <w:b w:val="0"/>
                          <w:sz w:val="22"/>
                          <w:szCs w:val="22"/>
                        </w:rPr>
                      </w:pPr>
                      <w:r w:rsidRPr="00534798">
                        <w:rPr>
                          <w:rFonts w:ascii="Arial" w:hAnsi="Arial" w:cs="Arial"/>
                          <w:b w:val="0"/>
                          <w:sz w:val="18"/>
                          <w:szCs w:val="18"/>
                        </w:rPr>
                        <w:t>V</w:t>
                      </w:r>
                      <w:r w:rsidRPr="00534798">
                        <w:rPr>
                          <w:rFonts w:ascii="Arial" w:hAnsi="Arial" w:cs="Arial"/>
                          <w:b w:val="0"/>
                          <w:sz w:val="22"/>
                          <w:szCs w:val="22"/>
                        </w:rPr>
                        <w:t>alues, beliefs and ideologies are the key elements in individual and group identities. They are important motivators of political behaviour and important by-products of political, economic and social change. Students should recognize how their values, beliefs and ideas shape the political decisions and choices that they make.</w:t>
                      </w:r>
                    </w:p>
                    <w:p w:rsidR="007A7C66" w:rsidRPr="00534798" w:rsidRDefault="007A7C66" w:rsidP="002E6300">
                      <w:pPr>
                        <w:rPr>
                          <w:rFonts w:ascii="Arial" w:hAnsi="Arial" w:cs="Arial"/>
                          <w:sz w:val="24"/>
                          <w:szCs w:val="24"/>
                        </w:rPr>
                      </w:pPr>
                    </w:p>
                    <w:p w:rsidR="007A7C66" w:rsidRPr="00534798" w:rsidRDefault="007A7C66" w:rsidP="00396FB3">
                      <w:pPr>
                        <w:rPr>
                          <w:rFonts w:ascii="Arial" w:hAnsi="Arial" w:cs="Arial"/>
                          <w:b/>
                          <w:sz w:val="24"/>
                          <w:szCs w:val="24"/>
                        </w:rPr>
                      </w:pPr>
                    </w:p>
                    <w:p w:rsidR="00534798" w:rsidRDefault="00534798"/>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00068"/>
    <w:rsid w:val="00135293"/>
    <w:rsid w:val="00151E6D"/>
    <w:rsid w:val="001534EA"/>
    <w:rsid w:val="002A043C"/>
    <w:rsid w:val="002D1C82"/>
    <w:rsid w:val="002E14A7"/>
    <w:rsid w:val="002E6300"/>
    <w:rsid w:val="003439A6"/>
    <w:rsid w:val="003926CC"/>
    <w:rsid w:val="00396FB3"/>
    <w:rsid w:val="004075A1"/>
    <w:rsid w:val="00461798"/>
    <w:rsid w:val="004A4C3E"/>
    <w:rsid w:val="004C0A4B"/>
    <w:rsid w:val="004D1F94"/>
    <w:rsid w:val="00534798"/>
    <w:rsid w:val="005571D9"/>
    <w:rsid w:val="00576835"/>
    <w:rsid w:val="0058657E"/>
    <w:rsid w:val="0059635D"/>
    <w:rsid w:val="005C525A"/>
    <w:rsid w:val="005D3B32"/>
    <w:rsid w:val="00622CC4"/>
    <w:rsid w:val="00670D8E"/>
    <w:rsid w:val="00752C1D"/>
    <w:rsid w:val="0077140A"/>
    <w:rsid w:val="007A7C66"/>
    <w:rsid w:val="007F05D1"/>
    <w:rsid w:val="008073B8"/>
    <w:rsid w:val="00824AE3"/>
    <w:rsid w:val="0083105A"/>
    <w:rsid w:val="00833A3C"/>
    <w:rsid w:val="00895F16"/>
    <w:rsid w:val="008A39DE"/>
    <w:rsid w:val="00946D88"/>
    <w:rsid w:val="009914B2"/>
    <w:rsid w:val="0099358C"/>
    <w:rsid w:val="009B02DB"/>
    <w:rsid w:val="009E4428"/>
    <w:rsid w:val="00A00B24"/>
    <w:rsid w:val="00A21261"/>
    <w:rsid w:val="00A30DDA"/>
    <w:rsid w:val="00A53212"/>
    <w:rsid w:val="00BA012E"/>
    <w:rsid w:val="00BB29A5"/>
    <w:rsid w:val="00BD7894"/>
    <w:rsid w:val="00C5540B"/>
    <w:rsid w:val="00CB2B3C"/>
    <w:rsid w:val="00CC2879"/>
    <w:rsid w:val="00D2198E"/>
    <w:rsid w:val="00D3580C"/>
    <w:rsid w:val="00D47089"/>
    <w:rsid w:val="00DB504C"/>
    <w:rsid w:val="00DF15A9"/>
    <w:rsid w:val="00E12D03"/>
    <w:rsid w:val="00E8739C"/>
    <w:rsid w:val="00F01FB7"/>
    <w:rsid w:val="00F34ECB"/>
    <w:rsid w:val="00F50A0A"/>
    <w:rsid w:val="00F5394B"/>
    <w:rsid w:val="00F5527F"/>
    <w:rsid w:val="00F71789"/>
    <w:rsid w:val="00F77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2012-06-26T17:56:00Z</cp:lastPrinted>
  <dcterms:created xsi:type="dcterms:W3CDTF">2019-10-03T00:19:00Z</dcterms:created>
  <dcterms:modified xsi:type="dcterms:W3CDTF">2019-10-03T00:19:00Z</dcterms:modified>
</cp:coreProperties>
</file>